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8E" w:rsidRDefault="0025248E" w:rsidP="0025248E">
      <w:pPr>
        <w:spacing w:after="0" w:line="240" w:lineRule="auto"/>
        <w:jc w:val="both"/>
        <w:rPr>
          <w:rFonts w:ascii="Arial" w:hAnsi="Arial" w:cs="Arial"/>
          <w:color w:val="030303"/>
          <w:sz w:val="40"/>
          <w:szCs w:val="40"/>
          <w:shd w:val="clear" w:color="auto" w:fill="F9F9F9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Интернет ресурстар: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>
        <w:rPr>
          <w:rFonts w:ascii="Arial" w:hAnsi="Arial" w:cs="Arial"/>
          <w:color w:val="030303"/>
          <w:sz w:val="40"/>
          <w:szCs w:val="40"/>
          <w:shd w:val="clear" w:color="auto" w:fill="F9F9F9"/>
        </w:rPr>
        <w:t xml:space="preserve"> </w:t>
      </w:r>
    </w:p>
    <w:p w:rsidR="0025248E" w:rsidRDefault="0025248E" w:rsidP="0025248E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</w:pPr>
      <w:r w:rsidRPr="003A204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  <w:t>Видеомонтажный занятие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  <w:t xml:space="preserve"> –</w:t>
      </w:r>
      <w:proofErr w:type="spellStart"/>
      <w:r w:rsidRPr="001F160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Dorrian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  <w:t xml:space="preserve"> </w:t>
      </w:r>
      <w:proofErr w:type="spellStart"/>
      <w:r w:rsidRPr="001F160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Karnett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  <w:t xml:space="preserve">: </w:t>
      </w:r>
    </w:p>
    <w:p w:rsidR="0025248E" w:rsidRPr="00D86AF2" w:rsidRDefault="0025248E" w:rsidP="0025248E">
      <w:pPr>
        <w:numPr>
          <w:ilvl w:val="0"/>
          <w:numId w:val="1"/>
        </w:numPr>
        <w:shd w:val="clear" w:color="auto" w:fill="FFFFFF"/>
        <w:spacing w:after="67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  <w:t>Видеомонтажные программы:</w:t>
      </w:r>
    </w:p>
    <w:p w:rsidR="0025248E" w:rsidRPr="00D86AF2" w:rsidRDefault="0025248E" w:rsidP="0025248E">
      <w:pPr>
        <w:numPr>
          <w:ilvl w:val="0"/>
          <w:numId w:val="1"/>
        </w:numPr>
        <w:shd w:val="clear" w:color="auto" w:fill="FFFFFF"/>
        <w:spacing w:after="67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kk-KZ"/>
        </w:rPr>
        <w:t xml:space="preserve"> 1.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Movavi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Video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Editor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5248E" w:rsidRPr="00D86AF2" w:rsidRDefault="0025248E" w:rsidP="0025248E">
      <w:pPr>
        <w:numPr>
          <w:ilvl w:val="0"/>
          <w:numId w:val="1"/>
        </w:numPr>
        <w:shd w:val="clear" w:color="auto" w:fill="FFFFFF"/>
        <w:spacing w:after="67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2.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Adobe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Premiere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Pro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5248E" w:rsidRPr="00D86AF2" w:rsidRDefault="0025248E" w:rsidP="0025248E">
      <w:pPr>
        <w:numPr>
          <w:ilvl w:val="0"/>
          <w:numId w:val="1"/>
        </w:numPr>
        <w:shd w:val="clear" w:color="auto" w:fill="FFFFFF"/>
        <w:spacing w:after="67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3.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Pinnacle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Studio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5248E" w:rsidRPr="0025248E" w:rsidRDefault="0025248E" w:rsidP="0025248E">
      <w:pPr>
        <w:numPr>
          <w:ilvl w:val="0"/>
          <w:numId w:val="1"/>
        </w:numPr>
        <w:shd w:val="clear" w:color="auto" w:fill="FFFFFF"/>
        <w:spacing w:after="67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4.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Sony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Vegas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Pro</w:t>
      </w:r>
      <w:proofErr w:type="spellEnd"/>
      <w:r w:rsidRPr="00D86AF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5248E" w:rsidRDefault="0025248E" w:rsidP="0025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2481">
        <w:rPr>
          <w:rFonts w:ascii="Times New Roman" w:hAnsi="Times New Roman"/>
          <w:sz w:val="24"/>
          <w:szCs w:val="24"/>
          <w:lang w:val="kk-KZ"/>
        </w:rPr>
        <w:t>5</w:t>
      </w:r>
      <w:r>
        <w:rPr>
          <w:lang w:val="kk-KZ"/>
        </w:rPr>
        <w:t>.</w:t>
      </w:r>
      <w:r w:rsidRPr="00695E5C">
        <w:rPr>
          <w:lang w:val="kk-KZ"/>
        </w:rPr>
        <w:t>[</w:t>
      </w:r>
      <w:r w:rsidRPr="00695E5C">
        <w:rPr>
          <w:rFonts w:ascii="Times New Roman" w:hAnsi="Times New Roman" w:cs="Times New Roman"/>
          <w:sz w:val="24"/>
          <w:szCs w:val="24"/>
          <w:lang w:val="kk-KZ"/>
        </w:rPr>
        <w:t xml:space="preserve">Электронный ресурс]. Систем. требования: Adobe Acrobat Reader. – URL: http://www.omsk.edu/article/vestnik-omgpu-21.pdf (дата обращения: 10.01.2007). </w:t>
      </w: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157E9F">
        <w:rPr>
          <w:rFonts w:ascii="Times New Roman" w:hAnsi="Times New Roman" w:cs="Times New Roman"/>
          <w:sz w:val="24"/>
          <w:szCs w:val="24"/>
          <w:lang w:val="kk-KZ"/>
        </w:rPr>
        <w:t xml:space="preserve">https:/flowingdata.com/tag/audiolization/ </w:t>
      </w:r>
    </w:p>
    <w:p w:rsidR="0025248E" w:rsidRPr="00601E7F" w:rsidRDefault="0025248E" w:rsidP="00252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Pr="00601E7F">
        <w:rPr>
          <w:rFonts w:ascii="Times New Roman" w:hAnsi="Times New Roman" w:cs="Times New Roman"/>
          <w:b/>
          <w:sz w:val="24"/>
          <w:szCs w:val="24"/>
          <w:lang w:val="kk-KZ"/>
        </w:rPr>
        <w:t>Қосымшалар:</w:t>
      </w:r>
    </w:p>
    <w:p w:rsidR="0025248E" w:rsidRDefault="0025248E" w:rsidP="002524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57E9F">
        <w:rPr>
          <w:rFonts w:ascii="Times New Roman" w:hAnsi="Times New Roman"/>
          <w:bCs/>
          <w:sz w:val="24"/>
          <w:szCs w:val="24"/>
          <w:lang w:val="kk-KZ"/>
        </w:rPr>
        <w:t>Телешығармашылық табиғаты: журналист – телетуынды – көрермен байланыстары. А. Бейсенқұлов. ( Алматы- 2010).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25248E" w:rsidRDefault="0025248E" w:rsidP="002524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2.</w:t>
      </w:r>
      <w:r w:rsidRPr="00E64970">
        <w:rPr>
          <w:rFonts w:ascii="Times New Roman" w:hAnsi="Times New Roman" w:cs="Times New Roman"/>
          <w:sz w:val="24"/>
          <w:szCs w:val="24"/>
          <w:lang w:val="kk-KZ"/>
        </w:rPr>
        <w:t>Колесник С.Г.О</w:t>
      </w:r>
      <w:proofErr w:type="spellStart"/>
      <w:r w:rsidRPr="00B34C05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B34C05">
        <w:rPr>
          <w:rFonts w:ascii="Times New Roman" w:hAnsi="Times New Roman" w:cs="Times New Roman"/>
          <w:sz w:val="24"/>
          <w:szCs w:val="24"/>
        </w:rPr>
        <w:t xml:space="preserve"> тенденции развития ТВ.-М.:МГУ, 2006.</w:t>
      </w:r>
    </w:p>
    <w:p w:rsidR="0025248E" w:rsidRDefault="0025248E" w:rsidP="002524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134643">
        <w:rPr>
          <w:rFonts w:ascii="Times New Roman" w:hAnsi="Times New Roman" w:cs="Times New Roman"/>
          <w:sz w:val="24"/>
          <w:szCs w:val="24"/>
        </w:rPr>
        <w:t>Цвик В.Л.Телевизионная журналистика.-М.,2006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25248E" w:rsidRDefault="0025248E" w:rsidP="0025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248E" w:rsidRPr="000A4BFC" w:rsidRDefault="0025248E" w:rsidP="0025248E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DE6C6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A4BFC">
        <w:rPr>
          <w:rFonts w:ascii="Times New Roman" w:hAnsi="Times New Roman" w:cs="Times New Roman"/>
          <w:sz w:val="24"/>
          <w:szCs w:val="24"/>
          <w:lang w:eastAsia="ko-KR"/>
        </w:rPr>
        <w:t xml:space="preserve">Муратов С.А. Телевизионное общение: в кадре и за кадром. </w:t>
      </w:r>
      <w:proofErr w:type="gramStart"/>
      <w:r w:rsidRPr="000A4BFC">
        <w:rPr>
          <w:rFonts w:ascii="Times New Roman" w:hAnsi="Times New Roman" w:cs="Times New Roman"/>
          <w:sz w:val="24"/>
          <w:szCs w:val="24"/>
          <w:lang w:eastAsia="ko-KR"/>
        </w:rPr>
        <w:t>-М</w:t>
      </w:r>
      <w:proofErr w:type="gramEnd"/>
      <w:r w:rsidRPr="000A4BFC">
        <w:rPr>
          <w:rFonts w:ascii="Times New Roman" w:hAnsi="Times New Roman" w:cs="Times New Roman"/>
          <w:sz w:val="24"/>
          <w:szCs w:val="24"/>
          <w:lang w:eastAsia="ko-KR"/>
        </w:rPr>
        <w:t>.:МГУ, 2007.</w:t>
      </w:r>
    </w:p>
    <w:p w:rsidR="0025248E" w:rsidRPr="00A043A9" w:rsidRDefault="0025248E" w:rsidP="002524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043A9">
        <w:rPr>
          <w:rFonts w:ascii="Times New Roman" w:hAnsi="Times New Roman" w:cs="Times New Roman"/>
          <w:sz w:val="24"/>
          <w:szCs w:val="24"/>
          <w:lang w:val="kk-KZ"/>
        </w:rPr>
        <w:t>Ошанова О. Ж. Сөйлеу мәдениетінің негіздері: оқу құралы. – Алматы: Қазақ университеті, 2012. – 186 бет.</w:t>
      </w:r>
    </w:p>
    <w:p w:rsidR="0025248E" w:rsidRPr="00A043A9" w:rsidRDefault="0025248E" w:rsidP="00252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043A9">
        <w:rPr>
          <w:rFonts w:ascii="Times New Roman" w:hAnsi="Times New Roman" w:cs="Times New Roman"/>
          <w:sz w:val="24"/>
          <w:szCs w:val="24"/>
          <w:lang w:val="kk-KZ"/>
        </w:rPr>
        <w:t>. Әлімжанова  А. Б. Блогтық журналистика: оқу құралы / – Алматы: Қазақ университеті, 2016.– 112 бет.</w:t>
      </w:r>
    </w:p>
    <w:p w:rsidR="0025248E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13193">
        <w:rPr>
          <w:rFonts w:ascii="Times New Roman" w:hAnsi="Times New Roman"/>
          <w:b/>
          <w:sz w:val="24"/>
          <w:szCs w:val="24"/>
          <w:lang w:val="kk-KZ"/>
        </w:rPr>
        <w:t>Қосымша біліктілікке ұмтылу әдебиеттері:</w:t>
      </w:r>
      <w:r w:rsidRPr="009D533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13193">
        <w:rPr>
          <w:rFonts w:ascii="Times New Roman" w:hAnsi="Times New Roman"/>
          <w:sz w:val="24"/>
          <w:szCs w:val="24"/>
          <w:lang w:val="kk-KZ"/>
        </w:rPr>
        <w:t>1. Барманқұлов М.К. Телевидение: деньги или власть? Алматы: «Санат»1997ж..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13193">
        <w:rPr>
          <w:rFonts w:ascii="Times New Roman" w:hAnsi="Times New Roman"/>
          <w:sz w:val="24"/>
          <w:szCs w:val="24"/>
          <w:lang w:val="kk-KZ"/>
        </w:rPr>
        <w:t>2. Телевизионная журналистика (Учебник) Издательство МГУ: «Высшая школа»2002г.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13193">
        <w:rPr>
          <w:rFonts w:ascii="Times New Roman" w:hAnsi="Times New Roman"/>
          <w:sz w:val="24"/>
          <w:szCs w:val="24"/>
          <w:lang w:val="kk-KZ"/>
        </w:rPr>
        <w:t>3. Омашев Н. Журналистиканың жаңа стилі // Ақиқат, № 9, 1997ж.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13193">
        <w:rPr>
          <w:rFonts w:ascii="Times New Roman" w:hAnsi="Times New Roman"/>
          <w:sz w:val="24"/>
          <w:szCs w:val="24"/>
          <w:lang w:val="kk-KZ"/>
        </w:rPr>
        <w:t>4. Қайдар.Ә. Қазақта  мультфильм өнері бар еді.  // Рух-Мирас, 2005ж. №1</w:t>
      </w:r>
    </w:p>
    <w:p w:rsidR="0025248E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Сұлтанбаева Г. С. Саяси коммуникацияның негіздері мен тәжірибесі:монография/. Алматы: Қазақ унивеситеті, 2017.-434 бет.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Pr="00613193">
        <w:rPr>
          <w:rFonts w:ascii="Times New Roman" w:hAnsi="Times New Roman"/>
          <w:sz w:val="24"/>
          <w:szCs w:val="24"/>
          <w:lang w:val="kk-KZ"/>
        </w:rPr>
        <w:t>. Мұқатай  Ж. Қазақ телережиссурасы қай деңгейде? //Қазақ әдебиеті, 27 тамыз, 2004ж.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Pr="00613193">
        <w:rPr>
          <w:rFonts w:ascii="Times New Roman" w:hAnsi="Times New Roman"/>
          <w:sz w:val="24"/>
          <w:szCs w:val="24"/>
          <w:lang w:val="kk-KZ"/>
        </w:rPr>
        <w:t xml:space="preserve">. Нөгербек. Б, Наурызбекова Г.К, Мұқышева Н.Р. Қазақ киносының тарихы. Оқулық. Алматы: «Маркет» баспасы, 2005ж. 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613193">
        <w:rPr>
          <w:rFonts w:ascii="Times New Roman" w:hAnsi="Times New Roman"/>
          <w:sz w:val="24"/>
          <w:szCs w:val="24"/>
          <w:lang w:val="kk-KZ"/>
        </w:rPr>
        <w:t>. Электронные средства массовой информации: вчера, сегодня, завт ра. Санкт-Петербург, 2014г..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Pr="00613193">
        <w:rPr>
          <w:rFonts w:ascii="Times New Roman" w:hAnsi="Times New Roman"/>
          <w:sz w:val="24"/>
          <w:szCs w:val="24"/>
          <w:lang w:val="kk-KZ"/>
        </w:rPr>
        <w:t xml:space="preserve">. Быков И. А. Технологии брендинга. Санкт—Петербург, 2009 г.  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613193">
        <w:rPr>
          <w:rFonts w:ascii="Times New Roman" w:hAnsi="Times New Roman"/>
          <w:sz w:val="24"/>
          <w:szCs w:val="24"/>
          <w:lang w:val="kk-KZ"/>
        </w:rPr>
        <w:t>. С. Н.Ильченко.  Интервью в журналистском творчестве. Санкт- Петербург, 2003г.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</w:t>
      </w:r>
      <w:r w:rsidRPr="00613193">
        <w:rPr>
          <w:rFonts w:ascii="Times New Roman" w:hAnsi="Times New Roman"/>
          <w:sz w:val="24"/>
          <w:szCs w:val="24"/>
          <w:lang w:val="kk-KZ"/>
        </w:rPr>
        <w:t>.  Әл-Фараби  Музыкалық трактаттары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</w:t>
      </w:r>
      <w:r w:rsidRPr="00613193">
        <w:rPr>
          <w:rFonts w:ascii="Times New Roman" w:hAnsi="Times New Roman"/>
          <w:sz w:val="24"/>
          <w:szCs w:val="24"/>
          <w:lang w:val="kk-KZ"/>
        </w:rPr>
        <w:t>. Ахмадулин Е.В. Основы теории журналистики. – М. – Ростов-на-Дону: МарТ, 2006.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</w:t>
      </w:r>
      <w:r w:rsidRPr="00613193">
        <w:rPr>
          <w:rFonts w:ascii="Times New Roman" w:hAnsi="Times New Roman"/>
          <w:sz w:val="24"/>
          <w:szCs w:val="24"/>
          <w:lang w:val="kk-KZ"/>
        </w:rPr>
        <w:t>. Қамзин К. Журналистика негіздері. – Алматы: Қазақ университеті, 2012.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</w:t>
      </w:r>
      <w:r w:rsidRPr="00613193">
        <w:rPr>
          <w:rFonts w:ascii="Times New Roman" w:hAnsi="Times New Roman"/>
          <w:sz w:val="24"/>
          <w:szCs w:val="24"/>
          <w:lang w:val="kk-KZ"/>
        </w:rPr>
        <w:t>. Корконосенко С.Г. Введение в журналистику. – М.: КноРус, 2011.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</w:t>
      </w:r>
      <w:r w:rsidRPr="00613193">
        <w:rPr>
          <w:rFonts w:ascii="Times New Roman" w:hAnsi="Times New Roman"/>
          <w:sz w:val="24"/>
          <w:szCs w:val="24"/>
          <w:lang w:val="kk-KZ"/>
        </w:rPr>
        <w:t>. Прохоров Е.П. Введение в теорию журналистики. – М.: МГУ, 2007.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13193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613193">
        <w:rPr>
          <w:rFonts w:ascii="Times New Roman" w:hAnsi="Times New Roman"/>
          <w:sz w:val="24"/>
          <w:szCs w:val="24"/>
          <w:lang w:val="kk-KZ"/>
        </w:rPr>
        <w:t>. Абай. Қара сөз. Поэмалар. – Алматы: Ел, 1993.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</w:t>
      </w:r>
      <w:r w:rsidRPr="00613193">
        <w:rPr>
          <w:rFonts w:ascii="Times New Roman" w:hAnsi="Times New Roman"/>
          <w:sz w:val="24"/>
          <w:szCs w:val="24"/>
          <w:lang w:val="kk-KZ"/>
        </w:rPr>
        <w:t>. Байтұрсынов А. Ақ жол. – Алматы: Жалын, 1991.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18</w:t>
      </w:r>
      <w:r w:rsidRPr="00613193">
        <w:rPr>
          <w:rFonts w:ascii="Times New Roman" w:hAnsi="Times New Roman"/>
          <w:sz w:val="24"/>
          <w:szCs w:val="24"/>
          <w:lang w:val="kk-KZ"/>
        </w:rPr>
        <w:t>. Қамзин К. Ұлық өлшем – ұлттық  мүдде, кемел ой. Журналистика мектебі: кешегісі, бүгінгісі, келешегі // Түркістан, 7 сәуір 2011.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</w:t>
      </w:r>
      <w:r w:rsidRPr="00613193">
        <w:rPr>
          <w:rFonts w:ascii="Times New Roman" w:hAnsi="Times New Roman"/>
          <w:sz w:val="24"/>
          <w:szCs w:val="24"/>
          <w:lang w:val="kk-KZ"/>
        </w:rPr>
        <w:t>. Назарбаев Н.Ә. Болашаққа бағдар: рухани жаңғыру // Егемен Қазқстан, 12 сәуір 2017.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</w:t>
      </w:r>
      <w:r w:rsidRPr="00613193">
        <w:rPr>
          <w:rFonts w:ascii="Times New Roman" w:hAnsi="Times New Roman"/>
          <w:sz w:val="24"/>
          <w:szCs w:val="24"/>
          <w:lang w:val="kk-KZ"/>
        </w:rPr>
        <w:t>. Шерхан Мұртазаның шығармашылық жи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613193">
        <w:rPr>
          <w:rFonts w:ascii="Times New Roman" w:hAnsi="Times New Roman"/>
          <w:sz w:val="24"/>
          <w:szCs w:val="24"/>
          <w:lang w:val="kk-KZ"/>
        </w:rPr>
        <w:t>ағы</w:t>
      </w:r>
    </w:p>
    <w:p w:rsidR="0025248E" w:rsidRPr="00613193" w:rsidRDefault="0025248E" w:rsidP="0025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21</w:t>
      </w:r>
      <w:r w:rsidRPr="00613193">
        <w:rPr>
          <w:rFonts w:ascii="Times New Roman" w:hAnsi="Times New Roman"/>
          <w:sz w:val="24"/>
          <w:szCs w:val="24"/>
          <w:lang w:val="kk-KZ"/>
        </w:rPr>
        <w:t>. Әбіш Кекілбаевтәң шығармашылық жи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613193">
        <w:rPr>
          <w:rFonts w:ascii="Times New Roman" w:hAnsi="Times New Roman"/>
          <w:sz w:val="24"/>
          <w:szCs w:val="24"/>
          <w:lang w:val="kk-KZ"/>
        </w:rPr>
        <w:t xml:space="preserve">ағы </w:t>
      </w:r>
    </w:p>
    <w:p w:rsidR="00426243" w:rsidRPr="0025248E" w:rsidRDefault="00426243">
      <w:pPr>
        <w:rPr>
          <w:lang w:val="kk-KZ"/>
        </w:rPr>
      </w:pPr>
    </w:p>
    <w:sectPr w:rsidR="00426243" w:rsidRPr="0025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48E"/>
    <w:rsid w:val="0025248E"/>
    <w:rsid w:val="0042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2020-09-24T16:49:00Z</dcterms:created>
  <dcterms:modified xsi:type="dcterms:W3CDTF">2020-09-24T16:49:00Z</dcterms:modified>
</cp:coreProperties>
</file>